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AF44D" w14:textId="77777777" w:rsidR="00A814C9" w:rsidRDefault="00A814C9">
      <w:pPr>
        <w:pStyle w:val="Textoindependiente"/>
        <w:rPr>
          <w:rFonts w:ascii="Times New Roman"/>
          <w:b w:val="0"/>
          <w:sz w:val="20"/>
        </w:rPr>
      </w:pPr>
    </w:p>
    <w:p w14:paraId="171AF44E" w14:textId="77777777" w:rsidR="00A814C9" w:rsidRDefault="00A814C9">
      <w:pPr>
        <w:pStyle w:val="Textoindependiente"/>
        <w:spacing w:before="10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47"/>
        <w:gridCol w:w="1260"/>
        <w:gridCol w:w="1135"/>
        <w:gridCol w:w="5105"/>
        <w:gridCol w:w="2933"/>
      </w:tblGrid>
      <w:tr w:rsidR="00A814C9" w14:paraId="171AF454" w14:textId="77777777">
        <w:trPr>
          <w:trHeight w:val="1194"/>
        </w:trPr>
        <w:tc>
          <w:tcPr>
            <w:tcW w:w="4958" w:type="dxa"/>
            <w:gridSpan w:val="4"/>
          </w:tcPr>
          <w:p w14:paraId="171AF44F" w14:textId="77777777" w:rsidR="00A814C9" w:rsidRDefault="00A814C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171AF450" w14:textId="77777777" w:rsidR="00A814C9" w:rsidRDefault="004C259C">
            <w:pPr>
              <w:pStyle w:val="TableParagraph"/>
              <w:ind w:left="96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71AF492" wp14:editId="171AF493">
                  <wp:extent cx="3045481" cy="495300"/>
                  <wp:effectExtent l="0" t="0" r="0" b="0"/>
                  <wp:docPr id="2" name="Imagen 2" descr="AGENCIA PARA LA REINCORPORACIÓN Y LA NORMALIZ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NCIA PARA LA REINCORPORACIÓN Y LA NORMALIZ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866" cy="49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2"/>
          </w:tcPr>
          <w:p w14:paraId="171AF451" w14:textId="77777777" w:rsidR="00A814C9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52" w14:textId="77777777" w:rsidR="00A814C9" w:rsidRDefault="00A814C9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171AF453" w14:textId="49EC9789" w:rsidR="00A814C9" w:rsidRDefault="00E92C20">
            <w:pPr>
              <w:pStyle w:val="TableParagraph"/>
              <w:ind w:left="1316" w:right="13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DISTRIBUCIÓN PRESUPUESTAL - PROYECTOS DE INVERSIÓN 202</w:t>
            </w:r>
            <w:r w:rsidR="001061DF">
              <w:rPr>
                <w:b/>
                <w:sz w:val="20"/>
              </w:rPr>
              <w:t>1</w:t>
            </w:r>
          </w:p>
        </w:tc>
      </w:tr>
      <w:tr w:rsidR="00A814C9" w14:paraId="171AF45B" w14:textId="77777777" w:rsidTr="004C4C7B">
        <w:trPr>
          <w:trHeight w:val="299"/>
        </w:trPr>
        <w:tc>
          <w:tcPr>
            <w:tcW w:w="1416" w:type="dxa"/>
            <w:shd w:val="clear" w:color="auto" w:fill="E7E6E6"/>
          </w:tcPr>
          <w:p w14:paraId="171AF455" w14:textId="77777777" w:rsidR="00A814C9" w:rsidRDefault="00E92C20">
            <w:pPr>
              <w:pStyle w:val="TableParagraph"/>
              <w:spacing w:before="30"/>
              <w:ind w:left="447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</w:t>
            </w:r>
          </w:p>
        </w:tc>
        <w:tc>
          <w:tcPr>
            <w:tcW w:w="1147" w:type="dxa"/>
            <w:shd w:val="clear" w:color="auto" w:fill="E7E6E6"/>
          </w:tcPr>
          <w:p w14:paraId="171AF456" w14:textId="77777777" w:rsidR="00A814C9" w:rsidRDefault="00E92C20">
            <w:pPr>
              <w:pStyle w:val="TableParagraph"/>
              <w:spacing w:before="30"/>
              <w:ind w:right="4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SUBP</w:t>
            </w:r>
          </w:p>
        </w:tc>
        <w:tc>
          <w:tcPr>
            <w:tcW w:w="1260" w:type="dxa"/>
            <w:shd w:val="clear" w:color="auto" w:fill="E7E6E6"/>
          </w:tcPr>
          <w:p w14:paraId="171AF457" w14:textId="77777777" w:rsidR="00A814C9" w:rsidRDefault="00E92C20">
            <w:pPr>
              <w:pStyle w:val="TableParagraph"/>
              <w:spacing w:before="30"/>
              <w:ind w:left="245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PROY</w:t>
            </w:r>
          </w:p>
        </w:tc>
        <w:tc>
          <w:tcPr>
            <w:tcW w:w="1135" w:type="dxa"/>
            <w:shd w:val="clear" w:color="auto" w:fill="E7E6E6"/>
          </w:tcPr>
          <w:p w14:paraId="171AF458" w14:textId="77777777" w:rsidR="00A814C9" w:rsidRDefault="00E92C20">
            <w:pPr>
              <w:pStyle w:val="TableParagraph"/>
              <w:spacing w:before="30"/>
              <w:ind w:left="390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</w:t>
            </w:r>
          </w:p>
        </w:tc>
        <w:tc>
          <w:tcPr>
            <w:tcW w:w="5105" w:type="dxa"/>
            <w:shd w:val="clear" w:color="auto" w:fill="E7E6E6"/>
          </w:tcPr>
          <w:p w14:paraId="171AF459" w14:textId="77777777" w:rsidR="00A814C9" w:rsidRDefault="00E92C20">
            <w:pPr>
              <w:pStyle w:val="TableParagraph"/>
              <w:spacing w:before="30"/>
              <w:ind w:left="2150" w:right="2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933" w:type="dxa"/>
            <w:shd w:val="clear" w:color="auto" w:fill="E7E6E6"/>
          </w:tcPr>
          <w:p w14:paraId="171AF45A" w14:textId="77777777" w:rsidR="00A814C9" w:rsidRDefault="00E92C20">
            <w:pPr>
              <w:pStyle w:val="TableParagraph"/>
              <w:spacing w:before="30"/>
              <w:ind w:left="418" w:right="4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APORTE NACIONAL 2020</w:t>
            </w:r>
          </w:p>
        </w:tc>
      </w:tr>
      <w:tr w:rsidR="00A814C9" w14:paraId="171AF464" w14:textId="77777777" w:rsidTr="004C4C7B">
        <w:trPr>
          <w:trHeight w:val="667"/>
        </w:trPr>
        <w:tc>
          <w:tcPr>
            <w:tcW w:w="1416" w:type="dxa"/>
            <w:tcBorders>
              <w:bottom w:val="single" w:sz="6" w:space="0" w:color="000000"/>
            </w:tcBorders>
            <w:shd w:val="clear" w:color="auto" w:fill="E7E6E6"/>
          </w:tcPr>
          <w:p w14:paraId="171AF45C" w14:textId="77777777" w:rsidR="00A814C9" w:rsidRDefault="00A814C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71AF45D" w14:textId="77777777" w:rsidR="00A814C9" w:rsidRDefault="00E92C20">
            <w:pPr>
              <w:pStyle w:val="TableParagraph"/>
              <w:spacing w:before="1"/>
              <w:ind w:left="447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0211</w:t>
            </w:r>
          </w:p>
        </w:tc>
        <w:tc>
          <w:tcPr>
            <w:tcW w:w="1147" w:type="dxa"/>
            <w:tcBorders>
              <w:bottom w:val="single" w:sz="6" w:space="0" w:color="000000"/>
            </w:tcBorders>
            <w:shd w:val="clear" w:color="auto" w:fill="E7E6E6"/>
          </w:tcPr>
          <w:p w14:paraId="171AF45E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E7E6E6"/>
          </w:tcPr>
          <w:p w14:paraId="171AF45F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  <w:shd w:val="clear" w:color="auto" w:fill="E7E6E6"/>
          </w:tcPr>
          <w:p w14:paraId="171AF460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5" w:type="dxa"/>
            <w:tcBorders>
              <w:bottom w:val="single" w:sz="6" w:space="0" w:color="000000"/>
            </w:tcBorders>
            <w:shd w:val="clear" w:color="auto" w:fill="E7E6E6"/>
          </w:tcPr>
          <w:p w14:paraId="171AF461" w14:textId="77777777" w:rsidR="00A814C9" w:rsidRDefault="00E92C20">
            <w:pPr>
              <w:pStyle w:val="TableParagraph"/>
              <w:spacing w:before="92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REINTEGRACIÓN DE PERSONAS Y GRUPOS ALZADOS EN ARMAS DESDE EL SECTOR PRESIDENCIA</w:t>
            </w:r>
          </w:p>
        </w:tc>
        <w:tc>
          <w:tcPr>
            <w:tcW w:w="2933" w:type="dxa"/>
            <w:tcBorders>
              <w:bottom w:val="single" w:sz="6" w:space="0" w:color="000000"/>
            </w:tcBorders>
            <w:shd w:val="clear" w:color="auto" w:fill="E7E6E6"/>
          </w:tcPr>
          <w:p w14:paraId="171AF462" w14:textId="77777777" w:rsidR="00A814C9" w:rsidRPr="007B77AC" w:rsidRDefault="00A814C9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2335C03E" w14:textId="77777777" w:rsidR="007B77AC" w:rsidRPr="007B77AC" w:rsidRDefault="007B77AC" w:rsidP="007B77AC">
            <w:pPr>
              <w:jc w:val="center"/>
              <w:rPr>
                <w:b/>
                <w:sz w:val="20"/>
              </w:rPr>
            </w:pPr>
            <w:r w:rsidRPr="007B77AC">
              <w:rPr>
                <w:b/>
                <w:sz w:val="20"/>
              </w:rPr>
              <w:t>$ 2.300.000.000</w:t>
            </w:r>
          </w:p>
          <w:p w14:paraId="171AF463" w14:textId="29403DCC" w:rsidR="00A814C9" w:rsidRPr="007B77AC" w:rsidRDefault="00A814C9" w:rsidP="007B77AC">
            <w:pPr>
              <w:jc w:val="center"/>
              <w:rPr>
                <w:b/>
                <w:sz w:val="20"/>
              </w:rPr>
            </w:pPr>
          </w:p>
        </w:tc>
      </w:tr>
      <w:tr w:rsidR="00A814C9" w14:paraId="171AF46F" w14:textId="77777777" w:rsidTr="004C4C7B">
        <w:trPr>
          <w:trHeight w:val="664"/>
        </w:trPr>
        <w:tc>
          <w:tcPr>
            <w:tcW w:w="1416" w:type="dxa"/>
            <w:tcBorders>
              <w:top w:val="single" w:sz="6" w:space="0" w:color="000000"/>
            </w:tcBorders>
            <w:shd w:val="clear" w:color="auto" w:fill="E7E6E6"/>
          </w:tcPr>
          <w:p w14:paraId="171AF465" w14:textId="77777777" w:rsidR="00A814C9" w:rsidRDefault="00A814C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171AF466" w14:textId="77777777" w:rsidR="00A814C9" w:rsidRDefault="00E92C20">
            <w:pPr>
              <w:pStyle w:val="TableParagraph"/>
              <w:ind w:left="447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0211</w:t>
            </w:r>
          </w:p>
        </w:tc>
        <w:tc>
          <w:tcPr>
            <w:tcW w:w="1147" w:type="dxa"/>
            <w:tcBorders>
              <w:top w:val="single" w:sz="6" w:space="0" w:color="000000"/>
            </w:tcBorders>
            <w:shd w:val="clear" w:color="auto" w:fill="E7E6E6"/>
          </w:tcPr>
          <w:p w14:paraId="171AF467" w14:textId="77777777" w:rsidR="00A814C9" w:rsidRDefault="00A814C9" w:rsidP="00813A45">
            <w:pPr>
              <w:pStyle w:val="TableParagraph"/>
              <w:spacing w:before="3"/>
              <w:jc w:val="center"/>
              <w:rPr>
                <w:rFonts w:ascii="Times New Roman"/>
                <w:sz w:val="18"/>
              </w:rPr>
            </w:pPr>
          </w:p>
          <w:p w14:paraId="171AF468" w14:textId="77777777" w:rsidR="00A814C9" w:rsidRDefault="00E92C20" w:rsidP="00813A45">
            <w:pPr>
              <w:pStyle w:val="TableParagraph"/>
              <w:ind w:right="49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E7E6E6"/>
          </w:tcPr>
          <w:p w14:paraId="171AF469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  <w:shd w:val="clear" w:color="auto" w:fill="E7E6E6"/>
          </w:tcPr>
          <w:p w14:paraId="171AF46A" w14:textId="77777777" w:rsidR="00A814C9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5" w:type="dxa"/>
            <w:tcBorders>
              <w:top w:val="single" w:sz="6" w:space="0" w:color="000000"/>
            </w:tcBorders>
            <w:shd w:val="clear" w:color="auto" w:fill="E7E6E6"/>
          </w:tcPr>
          <w:p w14:paraId="171AF46B" w14:textId="77777777" w:rsidR="00A814C9" w:rsidRDefault="00A814C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171AF46C" w14:textId="77777777" w:rsidR="00A814C9" w:rsidRDefault="00E92C20">
            <w:pPr>
              <w:pStyle w:val="TableParagraph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INTERSUBSECTORIAL GOBIERNO</w:t>
            </w:r>
          </w:p>
        </w:tc>
        <w:tc>
          <w:tcPr>
            <w:tcW w:w="2933" w:type="dxa"/>
            <w:tcBorders>
              <w:top w:val="single" w:sz="6" w:space="0" w:color="000000"/>
            </w:tcBorders>
            <w:shd w:val="clear" w:color="auto" w:fill="E7E6E6"/>
          </w:tcPr>
          <w:p w14:paraId="171AF46D" w14:textId="77777777" w:rsidR="00A814C9" w:rsidRPr="007B77AC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257C169C" w14:textId="743916B6" w:rsidR="007B77AC" w:rsidRPr="007B77AC" w:rsidRDefault="007B77AC" w:rsidP="007B77AC">
            <w:pPr>
              <w:jc w:val="center"/>
              <w:rPr>
                <w:b/>
                <w:sz w:val="20"/>
              </w:rPr>
            </w:pPr>
            <w:r w:rsidRPr="007B77AC">
              <w:rPr>
                <w:b/>
                <w:sz w:val="20"/>
              </w:rPr>
              <w:t>$ 2.300.000.000</w:t>
            </w:r>
          </w:p>
          <w:p w14:paraId="171AF46E" w14:textId="2A480DA5" w:rsidR="00A814C9" w:rsidRPr="007B77AC" w:rsidRDefault="00A814C9">
            <w:pPr>
              <w:pStyle w:val="TableParagraph"/>
              <w:ind w:left="418" w:right="408"/>
              <w:jc w:val="center"/>
              <w:rPr>
                <w:b/>
                <w:sz w:val="20"/>
              </w:rPr>
            </w:pPr>
          </w:p>
        </w:tc>
      </w:tr>
      <w:tr w:rsidR="00A814C9" w14:paraId="171AF47D" w14:textId="77777777" w:rsidTr="004C4C7B">
        <w:trPr>
          <w:trHeight w:val="976"/>
        </w:trPr>
        <w:tc>
          <w:tcPr>
            <w:tcW w:w="1416" w:type="dxa"/>
          </w:tcPr>
          <w:p w14:paraId="171AF470" w14:textId="77777777" w:rsidR="00A814C9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71" w14:textId="77777777" w:rsidR="00A814C9" w:rsidRDefault="00E92C20">
            <w:pPr>
              <w:pStyle w:val="TableParagraph"/>
              <w:spacing w:before="138"/>
              <w:ind w:left="447" w:right="437"/>
              <w:jc w:val="center"/>
              <w:rPr>
                <w:sz w:val="20"/>
              </w:rPr>
            </w:pPr>
            <w:r>
              <w:rPr>
                <w:sz w:val="20"/>
              </w:rPr>
              <w:t>0211</w:t>
            </w:r>
          </w:p>
        </w:tc>
        <w:tc>
          <w:tcPr>
            <w:tcW w:w="1147" w:type="dxa"/>
          </w:tcPr>
          <w:p w14:paraId="171AF472" w14:textId="77777777" w:rsidR="00A814C9" w:rsidRDefault="00A814C9" w:rsidP="00813A4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71AF473" w14:textId="77777777" w:rsidR="00A814C9" w:rsidRDefault="00E92C20" w:rsidP="00813A45">
            <w:pPr>
              <w:pStyle w:val="TableParagraph"/>
              <w:spacing w:before="138"/>
              <w:ind w:right="4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</w:t>
            </w:r>
          </w:p>
        </w:tc>
        <w:tc>
          <w:tcPr>
            <w:tcW w:w="1260" w:type="dxa"/>
          </w:tcPr>
          <w:p w14:paraId="171AF474" w14:textId="77777777" w:rsidR="00A814C9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75" w14:textId="77777777" w:rsidR="00A814C9" w:rsidRDefault="00E92C20">
            <w:pPr>
              <w:pStyle w:val="TableParagraph"/>
              <w:spacing w:before="1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14:paraId="171AF476" w14:textId="77777777" w:rsidR="00A814C9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77" w14:textId="77777777" w:rsidR="00A814C9" w:rsidRDefault="00E92C20">
            <w:pPr>
              <w:pStyle w:val="TableParagraph"/>
              <w:spacing w:before="138"/>
              <w:ind w:left="390" w:right="3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bookmarkStart w:id="0" w:name="_GoBack"/>
            <w:bookmarkEnd w:id="0"/>
          </w:p>
        </w:tc>
        <w:tc>
          <w:tcPr>
            <w:tcW w:w="5105" w:type="dxa"/>
          </w:tcPr>
          <w:p w14:paraId="171AF478" w14:textId="77777777" w:rsidR="00A814C9" w:rsidRDefault="00A814C9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71AF479" w14:textId="77777777" w:rsidR="00A814C9" w:rsidRDefault="00E92C20">
            <w:pPr>
              <w:pStyle w:val="TableParagraph"/>
              <w:ind w:left="70" w:right="73"/>
              <w:rPr>
                <w:sz w:val="20"/>
              </w:rPr>
            </w:pPr>
            <w:r>
              <w:rPr>
                <w:sz w:val="20"/>
              </w:rPr>
              <w:t>PREVENCIÓN RIESGOS DE VICTIMIZACIÓN Y REINCIDENCIA EN POBLACIÓN EN PROCESO DE REINTEGRACIÓN Y EN</w:t>
            </w:r>
          </w:p>
          <w:p w14:paraId="171AF47A" w14:textId="77777777" w:rsidR="00A814C9" w:rsidRDefault="00E92C20">
            <w:pPr>
              <w:pStyle w:val="TableParagraph"/>
              <w:spacing w:line="222" w:lineRule="exact"/>
              <w:ind w:left="70"/>
              <w:rPr>
                <w:sz w:val="20"/>
              </w:rPr>
            </w:pPr>
            <w:r>
              <w:rPr>
                <w:sz w:val="20"/>
              </w:rPr>
              <w:t>REINCORPORACIÓN NACIONAL</w:t>
            </w:r>
          </w:p>
        </w:tc>
        <w:tc>
          <w:tcPr>
            <w:tcW w:w="2933" w:type="dxa"/>
          </w:tcPr>
          <w:p w14:paraId="6207F465" w14:textId="5DD312DB" w:rsidR="007B77AC" w:rsidRDefault="007B77AC" w:rsidP="008B165C">
            <w:pPr>
              <w:pStyle w:val="TableParagraph"/>
              <w:spacing w:before="138"/>
              <w:ind w:right="409"/>
              <w:jc w:val="center"/>
              <w:rPr>
                <w:sz w:val="20"/>
              </w:rPr>
            </w:pPr>
          </w:p>
          <w:p w14:paraId="328AA348" w14:textId="6BF3A072" w:rsidR="007B77AC" w:rsidRPr="007B77AC" w:rsidRDefault="007B77AC" w:rsidP="008B165C">
            <w:pPr>
              <w:jc w:val="center"/>
              <w:rPr>
                <w:sz w:val="20"/>
              </w:rPr>
            </w:pPr>
            <w:r w:rsidRPr="007B77AC">
              <w:rPr>
                <w:sz w:val="20"/>
              </w:rPr>
              <w:t>$ 460.000.000</w:t>
            </w:r>
          </w:p>
          <w:p w14:paraId="171AF47C" w14:textId="2CB9769B" w:rsidR="00A814C9" w:rsidRDefault="00A814C9" w:rsidP="008B165C">
            <w:pPr>
              <w:pStyle w:val="TableParagraph"/>
              <w:spacing w:before="138"/>
              <w:ind w:left="418" w:right="409"/>
              <w:jc w:val="center"/>
              <w:rPr>
                <w:sz w:val="20"/>
              </w:rPr>
            </w:pPr>
          </w:p>
        </w:tc>
      </w:tr>
      <w:tr w:rsidR="00A814C9" w14:paraId="171AF48A" w14:textId="77777777" w:rsidTr="007B77AC">
        <w:trPr>
          <w:trHeight w:val="974"/>
        </w:trPr>
        <w:tc>
          <w:tcPr>
            <w:tcW w:w="1416" w:type="dxa"/>
            <w:tcBorders>
              <w:bottom w:val="single" w:sz="6" w:space="0" w:color="000000"/>
            </w:tcBorders>
            <w:vAlign w:val="center"/>
          </w:tcPr>
          <w:p w14:paraId="171AF47E" w14:textId="77777777" w:rsidR="00A814C9" w:rsidRDefault="00A814C9" w:rsidP="007B77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71AF47F" w14:textId="77777777" w:rsidR="00A814C9" w:rsidRDefault="00E92C20" w:rsidP="007B77AC">
            <w:pPr>
              <w:pStyle w:val="TableParagraph"/>
              <w:spacing w:before="138"/>
              <w:ind w:left="447" w:right="437"/>
              <w:jc w:val="center"/>
              <w:rPr>
                <w:sz w:val="20"/>
              </w:rPr>
            </w:pPr>
            <w:r>
              <w:rPr>
                <w:sz w:val="20"/>
              </w:rPr>
              <w:t>0211</w:t>
            </w:r>
          </w:p>
        </w:tc>
        <w:tc>
          <w:tcPr>
            <w:tcW w:w="1147" w:type="dxa"/>
            <w:tcBorders>
              <w:bottom w:val="single" w:sz="6" w:space="0" w:color="000000"/>
            </w:tcBorders>
            <w:vAlign w:val="center"/>
          </w:tcPr>
          <w:p w14:paraId="171AF480" w14:textId="77777777" w:rsidR="00A814C9" w:rsidRDefault="00A814C9" w:rsidP="00813A4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71AF481" w14:textId="77777777" w:rsidR="00A814C9" w:rsidRDefault="00E92C20" w:rsidP="00813A45">
            <w:pPr>
              <w:pStyle w:val="TableParagraph"/>
              <w:spacing w:before="138"/>
              <w:ind w:right="4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vAlign w:val="center"/>
          </w:tcPr>
          <w:p w14:paraId="171AF482" w14:textId="77777777" w:rsidR="00A814C9" w:rsidRDefault="00A814C9" w:rsidP="007B77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71AF483" w14:textId="77777777" w:rsidR="00A814C9" w:rsidRDefault="00E92C20" w:rsidP="007B77AC">
            <w:pPr>
              <w:pStyle w:val="TableParagraph"/>
              <w:spacing w:before="138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  <w:vAlign w:val="center"/>
          </w:tcPr>
          <w:p w14:paraId="171AF484" w14:textId="77777777" w:rsidR="00A814C9" w:rsidRDefault="00A814C9" w:rsidP="007B77A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71AF485" w14:textId="77777777" w:rsidR="00A814C9" w:rsidRDefault="00E92C20" w:rsidP="007B77AC">
            <w:pPr>
              <w:pStyle w:val="TableParagraph"/>
              <w:spacing w:before="138"/>
              <w:ind w:left="390" w:right="3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05" w:type="dxa"/>
            <w:tcBorders>
              <w:bottom w:val="single" w:sz="6" w:space="0" w:color="000000"/>
            </w:tcBorders>
            <w:vAlign w:val="center"/>
          </w:tcPr>
          <w:p w14:paraId="171AF486" w14:textId="77777777" w:rsidR="00A814C9" w:rsidRDefault="00A814C9" w:rsidP="007B77AC">
            <w:pPr>
              <w:pStyle w:val="TableParagraph"/>
              <w:spacing w:before="4"/>
              <w:jc w:val="center"/>
              <w:rPr>
                <w:rFonts w:ascii="Times New Roman"/>
                <w:sz w:val="21"/>
              </w:rPr>
            </w:pPr>
          </w:p>
          <w:p w14:paraId="171AF487" w14:textId="77777777" w:rsidR="00A814C9" w:rsidRDefault="00E92C20" w:rsidP="007B77AC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FORTALECIMIENTO DE LA REINCORPORACIÓN DE LOS EXINTEGRANTES DE LAS FARC-EP NACIONAL</w:t>
            </w:r>
          </w:p>
        </w:tc>
        <w:tc>
          <w:tcPr>
            <w:tcW w:w="2933" w:type="dxa"/>
            <w:tcBorders>
              <w:bottom w:val="single" w:sz="6" w:space="0" w:color="000000"/>
            </w:tcBorders>
            <w:vAlign w:val="center"/>
          </w:tcPr>
          <w:p w14:paraId="171AF489" w14:textId="573A408A" w:rsidR="00A814C9" w:rsidRPr="007B77AC" w:rsidRDefault="008B165C" w:rsidP="008B165C">
            <w:pPr>
              <w:pStyle w:val="TableParagraph"/>
              <w:spacing w:before="138"/>
              <w:ind w:right="409"/>
              <w:jc w:val="center"/>
              <w:rPr>
                <w:rFonts w:ascii="Arial Narrow" w:eastAsia="Times New Roman" w:hAnsi="Arial Narrow"/>
                <w:b/>
                <w:bCs/>
                <w:lang w:val="es-CO" w:eastAsia="es-CO" w:bidi="ar-SA"/>
              </w:rPr>
            </w:pPr>
            <w:r>
              <w:rPr>
                <w:sz w:val="20"/>
              </w:rPr>
              <w:t xml:space="preserve">           </w:t>
            </w:r>
            <w:r w:rsidR="007B77AC" w:rsidRPr="007B77AC">
              <w:rPr>
                <w:sz w:val="20"/>
              </w:rPr>
              <w:t>$ 1.840.000.000</w:t>
            </w:r>
          </w:p>
        </w:tc>
      </w:tr>
      <w:tr w:rsidR="00A814C9" w14:paraId="171AF48F" w14:textId="77777777">
        <w:trPr>
          <w:trHeight w:val="666"/>
        </w:trPr>
        <w:tc>
          <w:tcPr>
            <w:tcW w:w="10063" w:type="dxa"/>
            <w:gridSpan w:val="5"/>
            <w:tcBorders>
              <w:top w:val="single" w:sz="6" w:space="0" w:color="000000"/>
            </w:tcBorders>
            <w:shd w:val="clear" w:color="auto" w:fill="E7E6E6"/>
          </w:tcPr>
          <w:p w14:paraId="171AF48B" w14:textId="77777777" w:rsidR="00A814C9" w:rsidRDefault="00A814C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171AF48C" w14:textId="77777777" w:rsidR="00A814C9" w:rsidRDefault="00E92C20">
            <w:pPr>
              <w:pStyle w:val="TableParagraph"/>
              <w:ind w:left="4741" w:right="47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933" w:type="dxa"/>
            <w:tcBorders>
              <w:top w:val="single" w:sz="6" w:space="0" w:color="000000"/>
            </w:tcBorders>
            <w:shd w:val="clear" w:color="auto" w:fill="E7E6E6"/>
          </w:tcPr>
          <w:p w14:paraId="171AF48D" w14:textId="77777777" w:rsidR="00A814C9" w:rsidRDefault="00A814C9">
            <w:pPr>
              <w:pStyle w:val="TableParagraph"/>
              <w:rPr>
                <w:rFonts w:ascii="Times New Roman"/>
                <w:sz w:val="21"/>
              </w:rPr>
            </w:pPr>
          </w:p>
          <w:p w14:paraId="55E2DB62" w14:textId="77777777" w:rsidR="007B77AC" w:rsidRPr="007B77AC" w:rsidRDefault="007B77AC" w:rsidP="007B77AC">
            <w:pPr>
              <w:jc w:val="center"/>
              <w:rPr>
                <w:b/>
                <w:sz w:val="20"/>
              </w:rPr>
            </w:pPr>
            <w:r w:rsidRPr="007B77AC">
              <w:rPr>
                <w:b/>
                <w:sz w:val="20"/>
              </w:rPr>
              <w:t>$ 2.300.000.000</w:t>
            </w:r>
          </w:p>
          <w:p w14:paraId="171AF48E" w14:textId="0186C534" w:rsidR="00A814C9" w:rsidRDefault="00A814C9" w:rsidP="007B77AC">
            <w:pPr>
              <w:jc w:val="center"/>
              <w:rPr>
                <w:b/>
                <w:sz w:val="20"/>
              </w:rPr>
            </w:pPr>
          </w:p>
        </w:tc>
      </w:tr>
    </w:tbl>
    <w:p w14:paraId="171AF490" w14:textId="77777777" w:rsidR="00A814C9" w:rsidRPr="00E92C20" w:rsidRDefault="00E92C20" w:rsidP="00E92C20">
      <w:pPr>
        <w:pStyle w:val="Sinespaciado"/>
        <w:rPr>
          <w:sz w:val="18"/>
        </w:rPr>
      </w:pPr>
      <w:r>
        <w:rPr>
          <w:sz w:val="18"/>
        </w:rPr>
        <w:t xml:space="preserve">  </w:t>
      </w:r>
      <w:r w:rsidRPr="00E92C20">
        <w:rPr>
          <w:sz w:val="18"/>
        </w:rPr>
        <w:t>Elaboró: Oficina Asesora de Planeación</w:t>
      </w:r>
    </w:p>
    <w:p w14:paraId="171AF491" w14:textId="47C97CEE" w:rsidR="00E92C20" w:rsidRPr="00E92C20" w:rsidRDefault="00E92C20" w:rsidP="00E92C20">
      <w:pPr>
        <w:pStyle w:val="Sinespaciado"/>
        <w:rPr>
          <w:sz w:val="18"/>
        </w:rPr>
      </w:pPr>
      <w:r>
        <w:rPr>
          <w:sz w:val="18"/>
        </w:rPr>
        <w:t xml:space="preserve">  </w:t>
      </w:r>
      <w:r w:rsidRPr="00E92C20">
        <w:rPr>
          <w:sz w:val="18"/>
        </w:rPr>
        <w:t xml:space="preserve">Fecha: </w:t>
      </w:r>
      <w:r w:rsidR="001061DF">
        <w:rPr>
          <w:sz w:val="18"/>
        </w:rPr>
        <w:t>0</w:t>
      </w:r>
      <w:r w:rsidR="008B165C">
        <w:rPr>
          <w:sz w:val="18"/>
        </w:rPr>
        <w:t>3</w:t>
      </w:r>
      <w:r w:rsidRPr="00E92C20">
        <w:rPr>
          <w:sz w:val="18"/>
        </w:rPr>
        <w:t xml:space="preserve"> de </w:t>
      </w:r>
      <w:r w:rsidR="008B165C">
        <w:rPr>
          <w:sz w:val="18"/>
        </w:rPr>
        <w:t>Febrero</w:t>
      </w:r>
      <w:r w:rsidRPr="00E92C20">
        <w:rPr>
          <w:sz w:val="18"/>
        </w:rPr>
        <w:t xml:space="preserve"> de 202</w:t>
      </w:r>
      <w:r w:rsidR="001061DF">
        <w:rPr>
          <w:sz w:val="18"/>
        </w:rPr>
        <w:t>1</w:t>
      </w:r>
    </w:p>
    <w:sectPr w:rsidR="00E92C20" w:rsidRPr="00E92C20">
      <w:type w:val="continuous"/>
      <w:pgSz w:w="15840" w:h="12240" w:orient="landscape"/>
      <w:pgMar w:top="11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9"/>
    <w:rsid w:val="000B1CD6"/>
    <w:rsid w:val="001061DF"/>
    <w:rsid w:val="004C259C"/>
    <w:rsid w:val="004C4C7B"/>
    <w:rsid w:val="007B77AC"/>
    <w:rsid w:val="00813A45"/>
    <w:rsid w:val="008B165C"/>
    <w:rsid w:val="00A814C9"/>
    <w:rsid w:val="00E9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F44D"/>
  <w15:docId w15:val="{121AC27D-C312-4999-9162-EE462F8A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E92C20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2a57a2-9d48-4009-82e5-3fe89fb6c543">3CFCSSYJ6V66-109-58</_dlc_DocId>
    <_dlc_DocIdUrl xmlns="6e2a57a2-9d48-4009-82e5-3fe89fb6c543">
      <Url>https://pruportal.reincorporacion.gov.co/es/agencia/_layouts/15/DocIdRedir.aspx?ID=3CFCSSYJ6V66-109-58</Url>
      <Description>3CFCSSYJ6V66-109-58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E24EF304881848B2659855FF7507B8" ma:contentTypeVersion="3" ma:contentTypeDescription="Crear nuevo documento." ma:contentTypeScope="" ma:versionID="c033d8f5f82006b9c19b8442836d3f84">
  <xsd:schema xmlns:xsd="http://www.w3.org/2001/XMLSchema" xmlns:xs="http://www.w3.org/2001/XMLSchema" xmlns:p="http://schemas.microsoft.com/office/2006/metadata/properties" xmlns:ns2="6e2a57a2-9d48-4009-82e5-3fe89fb6c543" targetNamespace="http://schemas.microsoft.com/office/2006/metadata/properties" ma:root="true" ma:fieldsID="fb0e7c412cb3ac293da81e06c5dfefe9" ns2:_="">
    <xsd:import namespace="6e2a57a2-9d48-4009-82e5-3fe89fb6c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a57a2-9d48-4009-82e5-3fe89fb6c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FE9D8-E35F-446A-9290-BCA89A001D26}"/>
</file>

<file path=customXml/itemProps2.xml><?xml version="1.0" encoding="utf-8"?>
<ds:datastoreItem xmlns:ds="http://schemas.openxmlformats.org/officeDocument/2006/customXml" ds:itemID="{26C89D69-CC49-4D86-8732-6ACA490EC90C}"/>
</file>

<file path=customXml/itemProps3.xml><?xml version="1.0" encoding="utf-8"?>
<ds:datastoreItem xmlns:ds="http://schemas.openxmlformats.org/officeDocument/2006/customXml" ds:itemID="{C82640DB-923E-4041-A9F5-A59DBEB5D4D7}"/>
</file>

<file path=customXml/itemProps4.xml><?xml version="1.0" encoding="utf-8"?>
<ds:datastoreItem xmlns:ds="http://schemas.openxmlformats.org/officeDocument/2006/customXml" ds:itemID="{3CE2ED46-720F-4185-B687-60C797715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Andres Portillo Salazar</dc:creator>
  <cp:lastModifiedBy>Diana Constanza Santofimio Ariza</cp:lastModifiedBy>
  <cp:revision>4</cp:revision>
  <dcterms:created xsi:type="dcterms:W3CDTF">2021-02-03T22:40:00Z</dcterms:created>
  <dcterms:modified xsi:type="dcterms:W3CDTF">2021-02-03T22:47:00Z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2020-08-31T00:00:00Z</vt:filetime>
  </property>
  <property fmtid="{D5CDD505-2E9C-101B-9397-08002B2CF9AE}" pid="5" name="ContentTypeId">
    <vt:lpwstr>0x010100DFE24EF304881848B2659855FF7507B8</vt:lpwstr>
  </property>
  <property fmtid="{D5CDD505-2E9C-101B-9397-08002B2CF9AE}" pid="6" name="_dlc_DocIdItemGuid">
    <vt:lpwstr>c6694354-b335-4822-964d-b0f974c15bf3</vt:lpwstr>
  </property>
</Properties>
</file>